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0C" w:rsidRDefault="00BC1D0C" w:rsidP="00BC1D0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Звіт </w:t>
      </w:r>
    </w:p>
    <w:p w:rsidR="00BC1D0C" w:rsidRDefault="00BC1D0C" w:rsidP="00BC1D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Керівника КП «Джерело» Олександрівської селищної ради про фінансово-господарську діяльність підприємства за 2022 рік</w:t>
      </w:r>
    </w:p>
    <w:p w:rsidR="00BC1D0C" w:rsidRDefault="00BC1D0C" w:rsidP="00BC1D0C">
      <w:pPr>
        <w:rPr>
          <w:rFonts w:ascii="Times New Roman" w:hAnsi="Times New Roman"/>
          <w:b/>
          <w:sz w:val="28"/>
          <w:szCs w:val="28"/>
        </w:rPr>
      </w:pPr>
    </w:p>
    <w:p w:rsidR="00BC1D0C" w:rsidRDefault="00BC1D0C" w:rsidP="00BC1D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Комунальне підприємство «Джерело» Олександрівської селищної ради засноване на комунальній власності і підпорядковане </w:t>
      </w:r>
      <w:proofErr w:type="spellStart"/>
      <w:r>
        <w:rPr>
          <w:rFonts w:ascii="Times New Roman" w:hAnsi="Times New Roman"/>
          <w:sz w:val="24"/>
          <w:szCs w:val="24"/>
        </w:rPr>
        <w:t>Олександрівській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селищній раді.</w:t>
      </w:r>
    </w:p>
    <w:p w:rsidR="00BC1D0C" w:rsidRDefault="00BC1D0C" w:rsidP="00BC1D0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Станом на 01.01.2023 року на підприємстві працює 6 осіб. Місячний фонд оплати праці становить 88 700,00 грн.</w:t>
      </w:r>
    </w:p>
    <w:p w:rsidR="00BC1D0C" w:rsidRDefault="00BC1D0C" w:rsidP="00BC1D0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Головною метою діяльності підприємства є забезпечення споживачів на території сіл Трикрати та Актове послугами централізованого водопостачання та водовідведення, а також надання послуги з вивозу ТПВ мешканцям сіл Воронівка, Актове, Трикрати.</w:t>
      </w:r>
    </w:p>
    <w:p w:rsidR="00BC1D0C" w:rsidRDefault="00BC1D0C" w:rsidP="00BC1D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забезпечення населення питною водою підприємство використовує свердловину №165 розташовану в смт Олександрівка, дебіт води 5 м3/год., та водопостачальну криницю з насосною станцією в с. Актове, дебіт води 2 м3/год.</w:t>
      </w:r>
    </w:p>
    <w:p w:rsidR="00BC1D0C" w:rsidRDefault="00BC1D0C" w:rsidP="00BC1D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Комунальне підприємство використовує підземні джерела відповідно до лімітів встановлених Державним агентством водних ресурсів України та Дозволу на спеціальне водокористування № 219/мл/49Д-18 від 12.09.2018 р.</w:t>
      </w:r>
    </w:p>
    <w:p w:rsidR="00BC1D0C" w:rsidRDefault="00BC1D0C" w:rsidP="00BC1D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Крім надання основних комунальних послуг споживачам, підприємство надає інші платні послуги за замовленням населення та організацій. Перелік платних послуг затверджений виконавчим комітетом Олександрівської селищної ради № 127 від 23.12.2021р. Дохід від надання інших платних послуг складає близько 5% від загального доходу.</w:t>
      </w:r>
    </w:p>
    <w:p w:rsidR="00BC1D0C" w:rsidRDefault="00BC1D0C" w:rsidP="00BC1D0C">
      <w:pPr>
        <w:rPr>
          <w:rFonts w:ascii="Times New Roman" w:hAnsi="Times New Roman"/>
          <w:sz w:val="24"/>
          <w:szCs w:val="24"/>
        </w:rPr>
      </w:pPr>
      <w:r w:rsidRPr="00DD37C8">
        <w:rPr>
          <w:rFonts w:ascii="Times New Roman" w:hAnsi="Times New Roman"/>
          <w:b/>
          <w:sz w:val="24"/>
          <w:szCs w:val="24"/>
          <w:u w:val="single"/>
        </w:rPr>
        <w:t xml:space="preserve">Дохід по підприємству </w:t>
      </w:r>
      <w:r>
        <w:rPr>
          <w:rFonts w:ascii="Times New Roman" w:hAnsi="Times New Roman"/>
          <w:sz w:val="24"/>
          <w:szCs w:val="24"/>
          <w:u w:val="single"/>
        </w:rPr>
        <w:t>за звітній період 2022 року склав</w:t>
      </w:r>
      <w:r>
        <w:rPr>
          <w:rFonts w:ascii="Times New Roman" w:hAnsi="Times New Roman"/>
          <w:sz w:val="24"/>
          <w:szCs w:val="24"/>
        </w:rPr>
        <w:t xml:space="preserve"> – 992 788,31 грн., з нього :</w:t>
      </w:r>
    </w:p>
    <w:p w:rsidR="00BC1D0C" w:rsidRDefault="00BC1D0C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виручка від надання послуг – 742 715,43 грн;</w:t>
      </w:r>
    </w:p>
    <w:p w:rsidR="00BC1D0C" w:rsidRDefault="00BC1D0C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отримано пільги, субсидія – 11 418,24 грн;</w:t>
      </w:r>
    </w:p>
    <w:p w:rsidR="00BC1D0C" w:rsidRDefault="00BC1D0C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за підгортання та ліквідацію несанкціонованих сміттєзвалищ та інші роботи - 47 480,94 грн;</w:t>
      </w:r>
    </w:p>
    <w:p w:rsidR="00BC1D0C" w:rsidRDefault="00BC1D0C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цільове фінансування з місцевого бюджету – 191 173,70 грн. З них витрачено : на погашення заборгованості зі сплати</w:t>
      </w:r>
      <w:r w:rsidR="00251F86">
        <w:rPr>
          <w:rFonts w:ascii="Times New Roman" w:hAnsi="Times New Roman"/>
          <w:sz w:val="24"/>
          <w:szCs w:val="24"/>
        </w:rPr>
        <w:t xml:space="preserve"> за електроенергію – 130 000,00</w:t>
      </w:r>
      <w:r>
        <w:rPr>
          <w:rFonts w:ascii="Times New Roman" w:hAnsi="Times New Roman"/>
          <w:sz w:val="24"/>
          <w:szCs w:val="24"/>
        </w:rPr>
        <w:t xml:space="preserve"> грн; на погашення</w:t>
      </w:r>
      <w:r w:rsidR="00251F86">
        <w:rPr>
          <w:rFonts w:ascii="Times New Roman" w:hAnsi="Times New Roman"/>
          <w:sz w:val="24"/>
          <w:szCs w:val="24"/>
        </w:rPr>
        <w:t xml:space="preserve"> заборгованості зі сплати за розподіл електроенергії – 3025,00</w:t>
      </w:r>
      <w:r>
        <w:rPr>
          <w:rFonts w:ascii="Times New Roman" w:hAnsi="Times New Roman"/>
          <w:sz w:val="24"/>
          <w:szCs w:val="24"/>
        </w:rPr>
        <w:t xml:space="preserve"> грн; на оплату послу</w:t>
      </w:r>
      <w:r w:rsidR="00251F86">
        <w:rPr>
          <w:rFonts w:ascii="Times New Roman" w:hAnsi="Times New Roman"/>
          <w:sz w:val="24"/>
          <w:szCs w:val="24"/>
        </w:rPr>
        <w:t xml:space="preserve">г з виготовлення ПКД для електропостачання </w:t>
      </w:r>
      <w:r w:rsidR="00F132A0">
        <w:rPr>
          <w:rFonts w:ascii="Times New Roman" w:hAnsi="Times New Roman"/>
          <w:sz w:val="24"/>
          <w:szCs w:val="24"/>
        </w:rPr>
        <w:t>земельної ділянки</w:t>
      </w:r>
      <w:r>
        <w:rPr>
          <w:rFonts w:ascii="Times New Roman" w:hAnsi="Times New Roman"/>
          <w:sz w:val="24"/>
          <w:szCs w:val="24"/>
        </w:rPr>
        <w:t xml:space="preserve"> під свердловину № 073 ро</w:t>
      </w:r>
      <w:r w:rsidR="00F132A0">
        <w:rPr>
          <w:rFonts w:ascii="Times New Roman" w:hAnsi="Times New Roman"/>
          <w:sz w:val="24"/>
          <w:szCs w:val="24"/>
        </w:rPr>
        <w:t xml:space="preserve">зташовану в с. Трикрати – 6197,00 грн; на закупівлю </w:t>
      </w:r>
      <w:proofErr w:type="spellStart"/>
      <w:r w:rsidR="00F132A0">
        <w:rPr>
          <w:rFonts w:ascii="Times New Roman" w:hAnsi="Times New Roman"/>
          <w:sz w:val="24"/>
          <w:szCs w:val="24"/>
        </w:rPr>
        <w:t>диз.палива</w:t>
      </w:r>
      <w:proofErr w:type="spellEnd"/>
      <w:r w:rsidR="00F132A0">
        <w:rPr>
          <w:rFonts w:ascii="Times New Roman" w:hAnsi="Times New Roman"/>
          <w:sz w:val="24"/>
          <w:szCs w:val="24"/>
        </w:rPr>
        <w:t xml:space="preserve"> – 51 951,70</w:t>
      </w:r>
      <w:r>
        <w:rPr>
          <w:rFonts w:ascii="Times New Roman" w:hAnsi="Times New Roman"/>
          <w:sz w:val="24"/>
          <w:szCs w:val="24"/>
        </w:rPr>
        <w:t xml:space="preserve"> грн.</w:t>
      </w:r>
    </w:p>
    <w:p w:rsidR="00BC1D0C" w:rsidRDefault="00BC1D0C" w:rsidP="00BC1D0C">
      <w:pPr>
        <w:rPr>
          <w:rFonts w:ascii="Times New Roman" w:hAnsi="Times New Roman"/>
          <w:sz w:val="24"/>
          <w:szCs w:val="24"/>
        </w:rPr>
      </w:pPr>
      <w:r w:rsidRPr="00DD37C8">
        <w:rPr>
          <w:rFonts w:ascii="Times New Roman" w:hAnsi="Times New Roman"/>
          <w:b/>
          <w:sz w:val="24"/>
          <w:szCs w:val="24"/>
          <w:u w:val="single"/>
        </w:rPr>
        <w:t>Ви</w:t>
      </w:r>
      <w:r w:rsidR="00F132A0" w:rsidRPr="00DD37C8">
        <w:rPr>
          <w:rFonts w:ascii="Times New Roman" w:hAnsi="Times New Roman"/>
          <w:b/>
          <w:sz w:val="24"/>
          <w:szCs w:val="24"/>
          <w:u w:val="single"/>
        </w:rPr>
        <w:t>трати підприємства</w:t>
      </w:r>
      <w:r w:rsidR="00F132A0">
        <w:rPr>
          <w:rFonts w:ascii="Times New Roman" w:hAnsi="Times New Roman"/>
          <w:sz w:val="24"/>
          <w:szCs w:val="24"/>
          <w:u w:val="single"/>
        </w:rPr>
        <w:t xml:space="preserve"> за 2022</w:t>
      </w:r>
      <w:r>
        <w:rPr>
          <w:rFonts w:ascii="Times New Roman" w:hAnsi="Times New Roman"/>
          <w:sz w:val="24"/>
          <w:szCs w:val="24"/>
          <w:u w:val="single"/>
        </w:rPr>
        <w:t xml:space="preserve"> рік склали</w:t>
      </w:r>
      <w:r w:rsidR="00F132A0">
        <w:rPr>
          <w:rFonts w:ascii="Times New Roman" w:hAnsi="Times New Roman"/>
          <w:sz w:val="24"/>
          <w:szCs w:val="24"/>
        </w:rPr>
        <w:t xml:space="preserve">  - 1 405 480,61</w:t>
      </w:r>
      <w:r>
        <w:rPr>
          <w:rFonts w:ascii="Times New Roman" w:hAnsi="Times New Roman"/>
          <w:sz w:val="24"/>
          <w:szCs w:val="24"/>
        </w:rPr>
        <w:t xml:space="preserve"> грн, з них : </w:t>
      </w:r>
    </w:p>
    <w:p w:rsidR="00BC1D0C" w:rsidRDefault="00F132A0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електроенергія – 322 065,68</w:t>
      </w:r>
      <w:r w:rsidR="00BC1D0C">
        <w:rPr>
          <w:rFonts w:ascii="Times New Roman" w:hAnsi="Times New Roman"/>
          <w:sz w:val="24"/>
          <w:szCs w:val="24"/>
        </w:rPr>
        <w:t xml:space="preserve"> грн</w:t>
      </w:r>
    </w:p>
    <w:p w:rsidR="00BC1D0C" w:rsidRDefault="00F132A0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заробітна плата – 539 978,82</w:t>
      </w:r>
      <w:r w:rsidR="00BC1D0C">
        <w:rPr>
          <w:rFonts w:ascii="Times New Roman" w:hAnsi="Times New Roman"/>
          <w:sz w:val="24"/>
          <w:szCs w:val="24"/>
        </w:rPr>
        <w:t xml:space="preserve"> грн</w:t>
      </w:r>
    </w:p>
    <w:p w:rsidR="00BC1D0C" w:rsidRDefault="00BC1D0C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паливно</w:t>
      </w:r>
      <w:r w:rsidR="00F132A0">
        <w:rPr>
          <w:rFonts w:ascii="Times New Roman" w:hAnsi="Times New Roman"/>
          <w:sz w:val="24"/>
          <w:szCs w:val="24"/>
        </w:rPr>
        <w:t>-мастильні матеріали – 186 108,90</w:t>
      </w:r>
      <w:r>
        <w:rPr>
          <w:rFonts w:ascii="Times New Roman" w:hAnsi="Times New Roman"/>
          <w:sz w:val="24"/>
          <w:szCs w:val="24"/>
        </w:rPr>
        <w:t xml:space="preserve"> грн</w:t>
      </w:r>
    </w:p>
    <w:p w:rsidR="00BC1D0C" w:rsidRDefault="00F132A0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матеріали – 52 180,10</w:t>
      </w:r>
      <w:r w:rsidR="00BC1D0C">
        <w:rPr>
          <w:rFonts w:ascii="Times New Roman" w:hAnsi="Times New Roman"/>
          <w:sz w:val="24"/>
          <w:szCs w:val="24"/>
        </w:rPr>
        <w:t xml:space="preserve"> грн</w:t>
      </w:r>
    </w:p>
    <w:p w:rsidR="00BC1D0C" w:rsidRDefault="00F132A0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запчастини – 13 891,68</w:t>
      </w:r>
      <w:r w:rsidR="00BC1D0C">
        <w:rPr>
          <w:rFonts w:ascii="Times New Roman" w:hAnsi="Times New Roman"/>
          <w:sz w:val="24"/>
          <w:szCs w:val="24"/>
        </w:rPr>
        <w:t xml:space="preserve"> грн</w:t>
      </w:r>
    </w:p>
    <w:p w:rsidR="00BC1D0C" w:rsidRDefault="00F132A0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будівельні матеріали – 11 662,80</w:t>
      </w:r>
      <w:r w:rsidR="00BC1D0C">
        <w:rPr>
          <w:rFonts w:ascii="Times New Roman" w:hAnsi="Times New Roman"/>
          <w:sz w:val="24"/>
          <w:szCs w:val="24"/>
        </w:rPr>
        <w:t xml:space="preserve"> грн</w:t>
      </w:r>
    </w:p>
    <w:p w:rsidR="00BC1D0C" w:rsidRDefault="00F132A0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МШП – 10 400,00</w:t>
      </w:r>
      <w:r w:rsidR="00BC1D0C">
        <w:rPr>
          <w:rFonts w:ascii="Times New Roman" w:hAnsi="Times New Roman"/>
          <w:sz w:val="24"/>
          <w:szCs w:val="24"/>
        </w:rPr>
        <w:t xml:space="preserve"> грн</w:t>
      </w:r>
    </w:p>
    <w:p w:rsidR="00F132A0" w:rsidRDefault="00F132A0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Транспортний засіб – 11 800,00 грн</w:t>
      </w:r>
    </w:p>
    <w:p w:rsidR="00BC1D0C" w:rsidRDefault="00BC1D0C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F132A0">
        <w:rPr>
          <w:rFonts w:ascii="Times New Roman" w:hAnsi="Times New Roman"/>
          <w:sz w:val="24"/>
          <w:szCs w:val="24"/>
        </w:rPr>
        <w:t>даток зі сплати ЄСВ – 118 826,29</w:t>
      </w:r>
      <w:r>
        <w:rPr>
          <w:rFonts w:ascii="Times New Roman" w:hAnsi="Times New Roman"/>
          <w:sz w:val="24"/>
          <w:szCs w:val="24"/>
        </w:rPr>
        <w:t xml:space="preserve"> грн</w:t>
      </w:r>
    </w:p>
    <w:p w:rsidR="00BC1D0C" w:rsidRDefault="00F132A0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ПДФО – 89 996,48</w:t>
      </w:r>
      <w:r w:rsidR="00BC1D0C">
        <w:rPr>
          <w:rFonts w:ascii="Times New Roman" w:hAnsi="Times New Roman"/>
          <w:sz w:val="24"/>
          <w:szCs w:val="24"/>
        </w:rPr>
        <w:t xml:space="preserve"> грн</w:t>
      </w:r>
    </w:p>
    <w:p w:rsidR="00BC1D0C" w:rsidRDefault="00F132A0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військовий збір – 8101,07</w:t>
      </w:r>
      <w:r w:rsidR="00BC1D0C">
        <w:rPr>
          <w:rFonts w:ascii="Times New Roman" w:hAnsi="Times New Roman"/>
          <w:sz w:val="24"/>
          <w:szCs w:val="24"/>
        </w:rPr>
        <w:t xml:space="preserve"> грн</w:t>
      </w:r>
    </w:p>
    <w:p w:rsidR="00BC1D0C" w:rsidRDefault="00BC1D0C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податок за</w:t>
      </w:r>
      <w:r w:rsidR="00F132A0">
        <w:rPr>
          <w:rFonts w:ascii="Times New Roman" w:hAnsi="Times New Roman"/>
          <w:sz w:val="24"/>
          <w:szCs w:val="24"/>
        </w:rPr>
        <w:t xml:space="preserve"> користування надрами – 27135,89</w:t>
      </w:r>
      <w:r>
        <w:rPr>
          <w:rFonts w:ascii="Times New Roman" w:hAnsi="Times New Roman"/>
          <w:sz w:val="24"/>
          <w:szCs w:val="24"/>
        </w:rPr>
        <w:t xml:space="preserve"> грн</w:t>
      </w:r>
    </w:p>
    <w:p w:rsidR="00BC1D0C" w:rsidRDefault="00BC1D0C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податок з</w:t>
      </w:r>
      <w:r w:rsidR="00F132A0">
        <w:rPr>
          <w:rFonts w:ascii="Times New Roman" w:hAnsi="Times New Roman"/>
          <w:sz w:val="24"/>
          <w:szCs w:val="24"/>
        </w:rPr>
        <w:t xml:space="preserve">а спец. водокористування –1384,15 </w:t>
      </w:r>
      <w:r>
        <w:rPr>
          <w:rFonts w:ascii="Times New Roman" w:hAnsi="Times New Roman"/>
          <w:sz w:val="24"/>
          <w:szCs w:val="24"/>
        </w:rPr>
        <w:t xml:space="preserve"> грн</w:t>
      </w:r>
    </w:p>
    <w:p w:rsidR="00BC1D0C" w:rsidRDefault="00BC1D0C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послуги</w:t>
      </w:r>
      <w:r w:rsidR="00F132A0">
        <w:rPr>
          <w:rFonts w:ascii="Times New Roman" w:hAnsi="Times New Roman"/>
          <w:sz w:val="24"/>
          <w:szCs w:val="24"/>
        </w:rPr>
        <w:t xml:space="preserve"> банку та інші витрати – 11948,75</w:t>
      </w:r>
      <w:r>
        <w:rPr>
          <w:rFonts w:ascii="Times New Roman" w:hAnsi="Times New Roman"/>
          <w:sz w:val="24"/>
          <w:szCs w:val="24"/>
        </w:rPr>
        <w:t xml:space="preserve"> грн</w:t>
      </w:r>
    </w:p>
    <w:p w:rsidR="00DD37C8" w:rsidRDefault="00DD37C8" w:rsidP="00BC1D0C">
      <w:pPr>
        <w:rPr>
          <w:rFonts w:ascii="Times New Roman" w:hAnsi="Times New Roman"/>
          <w:sz w:val="24"/>
          <w:szCs w:val="24"/>
          <w:u w:val="single"/>
        </w:rPr>
      </w:pPr>
    </w:p>
    <w:p w:rsidR="00DD37C8" w:rsidRDefault="00DD37C8" w:rsidP="00DD37C8">
      <w:pPr>
        <w:rPr>
          <w:rFonts w:ascii="Times New Roman" w:hAnsi="Times New Roman"/>
          <w:sz w:val="24"/>
          <w:szCs w:val="24"/>
          <w:u w:val="single"/>
        </w:rPr>
      </w:pPr>
      <w:r w:rsidRPr="00DD37C8">
        <w:rPr>
          <w:rFonts w:ascii="Times New Roman" w:hAnsi="Times New Roman"/>
          <w:b/>
          <w:sz w:val="24"/>
          <w:szCs w:val="24"/>
          <w:u w:val="single"/>
        </w:rPr>
        <w:t>Кредиторська заборгов</w:t>
      </w:r>
      <w:r w:rsidRPr="00DD37C8">
        <w:rPr>
          <w:rFonts w:ascii="Times New Roman" w:hAnsi="Times New Roman"/>
          <w:b/>
          <w:sz w:val="24"/>
          <w:szCs w:val="24"/>
          <w:u w:val="single"/>
        </w:rPr>
        <w:t>аність</w:t>
      </w:r>
      <w:r>
        <w:rPr>
          <w:rFonts w:ascii="Times New Roman" w:hAnsi="Times New Roman"/>
          <w:sz w:val="24"/>
          <w:szCs w:val="24"/>
          <w:u w:val="single"/>
        </w:rPr>
        <w:t xml:space="preserve"> на початок 2022 року складала – 310 992,69 грн. </w:t>
      </w:r>
    </w:p>
    <w:p w:rsidR="00BC1D0C" w:rsidRDefault="00BC1D0C" w:rsidP="00BC1D0C">
      <w:pPr>
        <w:rPr>
          <w:rFonts w:ascii="Times New Roman" w:hAnsi="Times New Roman"/>
          <w:sz w:val="24"/>
          <w:szCs w:val="24"/>
        </w:rPr>
      </w:pPr>
      <w:r w:rsidRPr="00DD37C8">
        <w:rPr>
          <w:rFonts w:ascii="Times New Roman" w:hAnsi="Times New Roman"/>
          <w:b/>
          <w:sz w:val="24"/>
          <w:szCs w:val="24"/>
          <w:u w:val="single"/>
        </w:rPr>
        <w:t>Кредиторська забо</w:t>
      </w:r>
      <w:r w:rsidR="00DD37C8" w:rsidRPr="00DD37C8">
        <w:rPr>
          <w:rFonts w:ascii="Times New Roman" w:hAnsi="Times New Roman"/>
          <w:b/>
          <w:sz w:val="24"/>
          <w:szCs w:val="24"/>
          <w:u w:val="single"/>
        </w:rPr>
        <w:t>ргованість</w:t>
      </w:r>
      <w:r w:rsidR="00DD37C8">
        <w:rPr>
          <w:rFonts w:ascii="Times New Roman" w:hAnsi="Times New Roman"/>
          <w:sz w:val="24"/>
          <w:szCs w:val="24"/>
          <w:u w:val="single"/>
        </w:rPr>
        <w:t>, станом на 01.01.2023</w:t>
      </w:r>
      <w:r>
        <w:rPr>
          <w:rFonts w:ascii="Times New Roman" w:hAnsi="Times New Roman"/>
          <w:sz w:val="24"/>
          <w:szCs w:val="24"/>
          <w:u w:val="single"/>
        </w:rPr>
        <w:t xml:space="preserve"> р., складає </w:t>
      </w:r>
      <w:r w:rsidR="00DD37C8">
        <w:rPr>
          <w:rFonts w:ascii="Times New Roman" w:hAnsi="Times New Roman"/>
          <w:sz w:val="24"/>
          <w:szCs w:val="24"/>
          <w:u w:val="single"/>
        </w:rPr>
        <w:t>–</w:t>
      </w:r>
      <w:r w:rsidR="00DD37C8">
        <w:rPr>
          <w:rFonts w:ascii="Times New Roman" w:hAnsi="Times New Roman"/>
          <w:sz w:val="24"/>
          <w:szCs w:val="24"/>
        </w:rPr>
        <w:t xml:space="preserve"> 715 132,97</w:t>
      </w:r>
      <w:r>
        <w:rPr>
          <w:rFonts w:ascii="Times New Roman" w:hAnsi="Times New Roman"/>
          <w:sz w:val="24"/>
          <w:szCs w:val="24"/>
        </w:rPr>
        <w:t xml:space="preserve"> грн, а саме : </w:t>
      </w:r>
    </w:p>
    <w:p w:rsidR="00BC1D0C" w:rsidRDefault="00BC1D0C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нарахува</w:t>
      </w:r>
      <w:r w:rsidR="00DD37C8">
        <w:rPr>
          <w:rFonts w:ascii="Times New Roman" w:hAnsi="Times New Roman"/>
          <w:sz w:val="24"/>
          <w:szCs w:val="24"/>
        </w:rPr>
        <w:t>нь за електроенергію – 76 300,00</w:t>
      </w:r>
      <w:r>
        <w:rPr>
          <w:rFonts w:ascii="Times New Roman" w:hAnsi="Times New Roman"/>
          <w:sz w:val="24"/>
          <w:szCs w:val="24"/>
        </w:rPr>
        <w:t xml:space="preserve"> грн</w:t>
      </w:r>
    </w:p>
    <w:p w:rsidR="00BC1D0C" w:rsidRDefault="00BC1D0C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</w:t>
      </w:r>
      <w:r w:rsidR="00DD37C8">
        <w:rPr>
          <w:rFonts w:ascii="Times New Roman" w:hAnsi="Times New Roman"/>
          <w:sz w:val="24"/>
          <w:szCs w:val="24"/>
        </w:rPr>
        <w:t>та заробітної плати – 206 866,71</w:t>
      </w:r>
      <w:r>
        <w:rPr>
          <w:rFonts w:ascii="Times New Roman" w:hAnsi="Times New Roman"/>
          <w:sz w:val="24"/>
          <w:szCs w:val="24"/>
        </w:rPr>
        <w:t xml:space="preserve"> грн</w:t>
      </w:r>
    </w:p>
    <w:p w:rsidR="00BC1D0C" w:rsidRDefault="00DD37C8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податку з ЄСВ – 157 893,94</w:t>
      </w:r>
      <w:r w:rsidR="00BC1D0C">
        <w:rPr>
          <w:rFonts w:ascii="Times New Roman" w:hAnsi="Times New Roman"/>
          <w:sz w:val="24"/>
          <w:szCs w:val="24"/>
        </w:rPr>
        <w:t xml:space="preserve"> грн</w:t>
      </w:r>
    </w:p>
    <w:p w:rsidR="00BC1D0C" w:rsidRDefault="00DD37C8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ПДФО – 225 266,05</w:t>
      </w:r>
      <w:r w:rsidR="00BC1D0C">
        <w:rPr>
          <w:rFonts w:ascii="Times New Roman" w:hAnsi="Times New Roman"/>
          <w:sz w:val="24"/>
          <w:szCs w:val="24"/>
        </w:rPr>
        <w:t xml:space="preserve"> грн</w:t>
      </w:r>
    </w:p>
    <w:p w:rsidR="00BC1D0C" w:rsidRDefault="00BC1D0C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</w:t>
      </w:r>
      <w:r w:rsidR="00DD37C8">
        <w:rPr>
          <w:rFonts w:ascii="Times New Roman" w:hAnsi="Times New Roman"/>
          <w:sz w:val="24"/>
          <w:szCs w:val="24"/>
        </w:rPr>
        <w:t>лата військового збору – 15 865,36</w:t>
      </w:r>
      <w:r>
        <w:rPr>
          <w:rFonts w:ascii="Times New Roman" w:hAnsi="Times New Roman"/>
          <w:sz w:val="24"/>
          <w:szCs w:val="24"/>
        </w:rPr>
        <w:t xml:space="preserve"> грн</w:t>
      </w:r>
    </w:p>
    <w:p w:rsidR="00BC1D0C" w:rsidRDefault="00BC1D0C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податку за користування </w:t>
      </w:r>
      <w:r w:rsidR="00DD37C8">
        <w:rPr>
          <w:rFonts w:ascii="Times New Roman" w:hAnsi="Times New Roman"/>
          <w:sz w:val="24"/>
          <w:szCs w:val="24"/>
        </w:rPr>
        <w:t>надрами – 32 297,74</w:t>
      </w:r>
      <w:r>
        <w:rPr>
          <w:rFonts w:ascii="Times New Roman" w:hAnsi="Times New Roman"/>
          <w:sz w:val="24"/>
          <w:szCs w:val="24"/>
        </w:rPr>
        <w:t xml:space="preserve"> грн</w:t>
      </w:r>
    </w:p>
    <w:p w:rsidR="00BC1D0C" w:rsidRDefault="00BC1D0C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податку з</w:t>
      </w:r>
      <w:r w:rsidR="00DD37C8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DD37C8">
        <w:rPr>
          <w:rFonts w:ascii="Times New Roman" w:hAnsi="Times New Roman"/>
          <w:sz w:val="24"/>
          <w:szCs w:val="24"/>
        </w:rPr>
        <w:t>спец.водокористування</w:t>
      </w:r>
      <w:proofErr w:type="spellEnd"/>
      <w:r w:rsidR="00DD37C8">
        <w:rPr>
          <w:rFonts w:ascii="Times New Roman" w:hAnsi="Times New Roman"/>
          <w:sz w:val="24"/>
          <w:szCs w:val="24"/>
        </w:rPr>
        <w:t xml:space="preserve"> – 643,17</w:t>
      </w:r>
      <w:r>
        <w:rPr>
          <w:rFonts w:ascii="Times New Roman" w:hAnsi="Times New Roman"/>
          <w:sz w:val="24"/>
          <w:szCs w:val="24"/>
        </w:rPr>
        <w:t xml:space="preserve"> грн</w:t>
      </w:r>
    </w:p>
    <w:p w:rsidR="00BC1D0C" w:rsidRDefault="00BC1D0C" w:rsidP="00BC1D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Причиною кредиторської заборгованості</w:t>
      </w:r>
      <w:r w:rsidR="00DD37C8">
        <w:rPr>
          <w:rFonts w:ascii="Times New Roman" w:hAnsi="Times New Roman"/>
          <w:sz w:val="24"/>
          <w:szCs w:val="24"/>
        </w:rPr>
        <w:t xml:space="preserve"> є значне перевищення витрат над доходами підприємства</w:t>
      </w:r>
      <w:r>
        <w:rPr>
          <w:rFonts w:ascii="Times New Roman" w:hAnsi="Times New Roman"/>
          <w:sz w:val="24"/>
          <w:szCs w:val="24"/>
        </w:rPr>
        <w:t>. Для покриття поточних фінансових витрат підприємству коже</w:t>
      </w:r>
      <w:r w:rsidR="00DD37C8">
        <w:rPr>
          <w:rFonts w:ascii="Times New Roman" w:hAnsi="Times New Roman"/>
          <w:sz w:val="24"/>
          <w:szCs w:val="24"/>
        </w:rPr>
        <w:t>н місяць потрібно не менше 110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 xml:space="preserve">. За надані послуги підприємство отримує лише 60-65 </w:t>
      </w:r>
      <w:proofErr w:type="spellStart"/>
      <w:r>
        <w:rPr>
          <w:rFonts w:ascii="Times New Roman" w:hAnsi="Times New Roman"/>
          <w:sz w:val="24"/>
          <w:szCs w:val="24"/>
        </w:rPr>
        <w:t>тис</w:t>
      </w:r>
      <w:r w:rsidR="00DD37C8">
        <w:rPr>
          <w:rFonts w:ascii="Times New Roman" w:hAnsi="Times New Roman"/>
          <w:sz w:val="24"/>
          <w:szCs w:val="24"/>
        </w:rPr>
        <w:t>.грн</w:t>
      </w:r>
      <w:proofErr w:type="spellEnd"/>
      <w:r w:rsidR="00DD37C8">
        <w:rPr>
          <w:rFonts w:ascii="Times New Roman" w:hAnsi="Times New Roman"/>
          <w:sz w:val="24"/>
          <w:szCs w:val="24"/>
        </w:rPr>
        <w:t>./міс. Дефіцит складає 50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1D0C" w:rsidRDefault="00BC1D0C" w:rsidP="00BC1D0C">
      <w:pPr>
        <w:rPr>
          <w:rFonts w:ascii="Times New Roman" w:hAnsi="Times New Roman"/>
          <w:sz w:val="24"/>
          <w:szCs w:val="24"/>
        </w:rPr>
      </w:pPr>
    </w:p>
    <w:p w:rsidR="00BC1D0C" w:rsidRDefault="00BC1D0C" w:rsidP="00BC1D0C">
      <w:pPr>
        <w:rPr>
          <w:rFonts w:ascii="Times New Roman" w:hAnsi="Times New Roman"/>
          <w:sz w:val="24"/>
          <w:szCs w:val="24"/>
        </w:rPr>
      </w:pPr>
      <w:r w:rsidRPr="00DD37C8">
        <w:rPr>
          <w:rFonts w:ascii="Times New Roman" w:hAnsi="Times New Roman"/>
          <w:b/>
          <w:sz w:val="24"/>
          <w:szCs w:val="24"/>
          <w:u w:val="single"/>
        </w:rPr>
        <w:t>Дебіторська забо</w:t>
      </w:r>
      <w:r w:rsidR="00DD37C8" w:rsidRPr="00DD37C8">
        <w:rPr>
          <w:rFonts w:ascii="Times New Roman" w:hAnsi="Times New Roman"/>
          <w:b/>
          <w:sz w:val="24"/>
          <w:szCs w:val="24"/>
          <w:u w:val="single"/>
        </w:rPr>
        <w:t>ргованість</w:t>
      </w:r>
      <w:r w:rsidR="00DD37C8">
        <w:rPr>
          <w:rFonts w:ascii="Times New Roman" w:hAnsi="Times New Roman"/>
          <w:sz w:val="24"/>
          <w:szCs w:val="24"/>
          <w:u w:val="single"/>
        </w:rPr>
        <w:t>, станом на 01.01.2023</w:t>
      </w:r>
      <w:r>
        <w:rPr>
          <w:rFonts w:ascii="Times New Roman" w:hAnsi="Times New Roman"/>
          <w:sz w:val="24"/>
          <w:szCs w:val="24"/>
          <w:u w:val="single"/>
        </w:rPr>
        <w:t xml:space="preserve"> р., складає</w:t>
      </w:r>
      <w:r w:rsidR="00DD37C8">
        <w:rPr>
          <w:rFonts w:ascii="Times New Roman" w:hAnsi="Times New Roman"/>
          <w:sz w:val="24"/>
          <w:szCs w:val="24"/>
        </w:rPr>
        <w:t xml:space="preserve"> – 17 851,64</w:t>
      </w:r>
      <w:r>
        <w:rPr>
          <w:rFonts w:ascii="Times New Roman" w:hAnsi="Times New Roman"/>
          <w:sz w:val="24"/>
          <w:szCs w:val="24"/>
        </w:rPr>
        <w:t xml:space="preserve"> грн, з них :</w:t>
      </w:r>
    </w:p>
    <w:p w:rsidR="00BC1D0C" w:rsidRDefault="00DD37C8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квартплата – 11460,58</w:t>
      </w:r>
      <w:r w:rsidR="00BC1D0C">
        <w:rPr>
          <w:rFonts w:ascii="Times New Roman" w:hAnsi="Times New Roman"/>
          <w:sz w:val="24"/>
          <w:szCs w:val="24"/>
        </w:rPr>
        <w:t xml:space="preserve"> грн</w:t>
      </w:r>
    </w:p>
    <w:p w:rsidR="00BC1D0C" w:rsidRDefault="00DD37C8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за вивіз ТПВ – 6391,06</w:t>
      </w:r>
      <w:r w:rsidR="00BC1D0C">
        <w:rPr>
          <w:rFonts w:ascii="Times New Roman" w:hAnsi="Times New Roman"/>
          <w:sz w:val="24"/>
          <w:szCs w:val="24"/>
        </w:rPr>
        <w:t xml:space="preserve"> грн </w:t>
      </w:r>
    </w:p>
    <w:p w:rsidR="00BC1D0C" w:rsidRDefault="00BC1D0C" w:rsidP="00BC1D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метою забезпечення зниження заборгованості, підприємством вживаються такі заходи :</w:t>
      </w:r>
    </w:p>
    <w:p w:rsidR="00BC1D0C" w:rsidRDefault="00BC1D0C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згідно ст.26 ЗУ «Про житлово-комунальні послуги» при наявності заборгованості за спожиті комунальні послуги боржникам здійснюється відключення від постачання даних послуг;</w:t>
      </w:r>
    </w:p>
    <w:p w:rsidR="00BC1D0C" w:rsidRDefault="00BC1D0C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бажанням боржника укладається договір щодо реструктуризації боргу.</w:t>
      </w:r>
    </w:p>
    <w:p w:rsidR="00BC1D0C" w:rsidRDefault="00BC1D0C" w:rsidP="00BC1D0C">
      <w:pPr>
        <w:rPr>
          <w:rFonts w:ascii="Times New Roman" w:hAnsi="Times New Roman"/>
          <w:sz w:val="24"/>
          <w:szCs w:val="24"/>
          <w:u w:val="single"/>
        </w:rPr>
      </w:pPr>
      <w:r w:rsidRPr="00DD37C8">
        <w:rPr>
          <w:rFonts w:ascii="Times New Roman" w:hAnsi="Times New Roman"/>
          <w:b/>
          <w:sz w:val="24"/>
          <w:szCs w:val="24"/>
          <w:u w:val="single"/>
        </w:rPr>
        <w:t>Виконана робота за звітний період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BC1D0C" w:rsidRDefault="00BC1D0C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проведені роботи по впорядкуванню території кладовища в с. Трикрати</w:t>
      </w:r>
    </w:p>
    <w:p w:rsidR="00BC1D0C" w:rsidRDefault="00BC1D0C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прибирання в′їзду в село</w:t>
      </w:r>
    </w:p>
    <w:p w:rsidR="00BC1D0C" w:rsidRDefault="00BC1D0C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прочищення каналізаційно</w:t>
      </w:r>
      <w:r w:rsidR="00DD37C8">
        <w:rPr>
          <w:rFonts w:ascii="Times New Roman" w:hAnsi="Times New Roman"/>
          <w:sz w:val="24"/>
          <w:szCs w:val="24"/>
        </w:rPr>
        <w:t>ї мережі по вул. Колісніченко (11</w:t>
      </w:r>
      <w:r>
        <w:rPr>
          <w:rFonts w:ascii="Times New Roman" w:hAnsi="Times New Roman"/>
          <w:sz w:val="24"/>
          <w:szCs w:val="24"/>
        </w:rPr>
        <w:t xml:space="preserve"> разів)</w:t>
      </w:r>
    </w:p>
    <w:p w:rsidR="00BC1D0C" w:rsidRDefault="00BC1D0C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проведено поточний ремонт трактора МТЗ-82.1 ( заміна : валу переднього моста, підшипників, мастила та фільтрів, радіатору опалення, стартеру, рейки рульової тяги, втулки валу, хомутів, </w:t>
      </w:r>
      <w:proofErr w:type="spellStart"/>
      <w:r>
        <w:rPr>
          <w:rFonts w:ascii="Times New Roman" w:hAnsi="Times New Roman"/>
          <w:sz w:val="24"/>
          <w:szCs w:val="24"/>
        </w:rPr>
        <w:t>втягуючого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реле стартера, перехідника випускного колектору, контактора, двох скатів).</w:t>
      </w:r>
    </w:p>
    <w:p w:rsidR="00BC1D0C" w:rsidRDefault="00BC1D0C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проведення електричного водяного опалення в </w:t>
      </w:r>
      <w:proofErr w:type="spellStart"/>
      <w:r>
        <w:rPr>
          <w:rFonts w:ascii="Times New Roman" w:hAnsi="Times New Roman"/>
          <w:sz w:val="24"/>
          <w:szCs w:val="24"/>
        </w:rPr>
        <w:t>адмін.приміщені</w:t>
      </w:r>
      <w:proofErr w:type="spellEnd"/>
      <w:r>
        <w:rPr>
          <w:rFonts w:ascii="Times New Roman" w:hAnsi="Times New Roman"/>
          <w:sz w:val="24"/>
          <w:szCs w:val="24"/>
        </w:rPr>
        <w:t xml:space="preserve"> підприємства.</w:t>
      </w:r>
    </w:p>
    <w:p w:rsidR="00BC1D0C" w:rsidRDefault="00BC1D0C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виконано поточний ремонт </w:t>
      </w:r>
      <w:proofErr w:type="spellStart"/>
      <w:r>
        <w:rPr>
          <w:rFonts w:ascii="Times New Roman" w:hAnsi="Times New Roman"/>
          <w:sz w:val="24"/>
          <w:szCs w:val="24"/>
        </w:rPr>
        <w:t>башні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Рожновського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 с. Трикрати</w:t>
      </w:r>
    </w:p>
    <w:p w:rsidR="00BC1D0C" w:rsidRDefault="00BC1D0C" w:rsidP="00BC1D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впорядковано території навколо свердловин в с. Трикрати, смт Олександрівка та </w:t>
      </w:r>
    </w:p>
    <w:p w:rsidR="00BC1D0C" w:rsidRDefault="00BC1D0C" w:rsidP="00BC1D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Актове в межах санітарної зони</w:t>
      </w:r>
    </w:p>
    <w:p w:rsidR="00BC1D0C" w:rsidRDefault="00BC1D0C" w:rsidP="00BC1D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проведено поточний ремонт та замінено зворотній клапан на насосній станції в </w:t>
      </w:r>
    </w:p>
    <w:p w:rsidR="00BC1D0C" w:rsidRDefault="00BC1D0C" w:rsidP="00BC1D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с. Актове</w:t>
      </w:r>
    </w:p>
    <w:p w:rsidR="00BC1D0C" w:rsidRDefault="00BC1D0C" w:rsidP="00BC1D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придбано фекальний насос для прочищення каналізаційної мережі по</w:t>
      </w:r>
    </w:p>
    <w:p w:rsidR="00BC1D0C" w:rsidRDefault="00BC1D0C" w:rsidP="00BC1D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вул. Колісніченко</w:t>
      </w:r>
    </w:p>
    <w:p w:rsidR="00BC1D0C" w:rsidRDefault="00BC1D0C" w:rsidP="00BC1D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розчищення та облаштування території навколо вигрібної ями по вул. Станційна в с. Трикрати</w:t>
      </w:r>
    </w:p>
    <w:p w:rsidR="00BC1D0C" w:rsidRDefault="00BC1D0C" w:rsidP="00BC1D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підгорнуто</w:t>
      </w:r>
      <w:proofErr w:type="spellEnd"/>
      <w:r>
        <w:rPr>
          <w:rFonts w:ascii="Times New Roman" w:hAnsi="Times New Roman"/>
          <w:sz w:val="24"/>
          <w:szCs w:val="24"/>
        </w:rPr>
        <w:t xml:space="preserve"> сміття на несанкціонованих сміттєзвалищах в с. Трикрати та </w:t>
      </w:r>
    </w:p>
    <w:p w:rsidR="005E1740" w:rsidRDefault="005E1740" w:rsidP="005E17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Актове, а також виконані роботи по ліквідації </w:t>
      </w:r>
      <w:proofErr w:type="spellStart"/>
      <w:r>
        <w:rPr>
          <w:rFonts w:ascii="Times New Roman" w:hAnsi="Times New Roman"/>
          <w:sz w:val="24"/>
          <w:szCs w:val="24"/>
        </w:rPr>
        <w:t>сміттєзвалищя</w:t>
      </w:r>
      <w:proofErr w:type="spellEnd"/>
      <w:r w:rsidR="00BC1D0C">
        <w:rPr>
          <w:rFonts w:ascii="Times New Roman" w:hAnsi="Times New Roman"/>
          <w:sz w:val="24"/>
          <w:szCs w:val="24"/>
        </w:rPr>
        <w:t xml:space="preserve"> на території кладовища в смт Олександрівка</w:t>
      </w:r>
    </w:p>
    <w:p w:rsidR="000B0966" w:rsidRDefault="005E1740" w:rsidP="005E17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встановлено тимчасову споруду на насосній свердловині по вул. </w:t>
      </w:r>
      <w:proofErr w:type="spellStart"/>
      <w:r>
        <w:rPr>
          <w:rFonts w:ascii="Times New Roman" w:hAnsi="Times New Roman"/>
          <w:sz w:val="24"/>
          <w:szCs w:val="24"/>
        </w:rPr>
        <w:t>Мальченко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</w:p>
    <w:p w:rsidR="005E1740" w:rsidRDefault="000B0966" w:rsidP="005E17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E1740">
        <w:rPr>
          <w:rFonts w:ascii="Times New Roman" w:hAnsi="Times New Roman"/>
          <w:sz w:val="24"/>
          <w:szCs w:val="24"/>
        </w:rPr>
        <w:t>с. Трикрати.</w:t>
      </w:r>
    </w:p>
    <w:p w:rsidR="005E1740" w:rsidRDefault="005E1740" w:rsidP="005E17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виконані роботи по проведенню та підключенню електропостачання до насосної </w:t>
      </w:r>
      <w:r w:rsidR="000B0966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станції біля свердловини по вул. </w:t>
      </w:r>
      <w:proofErr w:type="spellStart"/>
      <w:r>
        <w:rPr>
          <w:rFonts w:ascii="Times New Roman" w:hAnsi="Times New Roman"/>
          <w:sz w:val="24"/>
          <w:szCs w:val="24"/>
        </w:rPr>
        <w:t>Мальченко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 с. Трикрати.</w:t>
      </w:r>
    </w:p>
    <w:p w:rsidR="005E1740" w:rsidRPr="005E1740" w:rsidRDefault="005E1740" w:rsidP="005E17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виконані ремонт даху будівлі насосної станції на свердловині в с. Актове.</w:t>
      </w:r>
    </w:p>
    <w:p w:rsidR="00BC1D0C" w:rsidRDefault="00BC1D0C" w:rsidP="00BC1D0C">
      <w:pPr>
        <w:rPr>
          <w:rFonts w:ascii="Times New Roman" w:hAnsi="Times New Roman"/>
          <w:sz w:val="24"/>
          <w:szCs w:val="24"/>
          <w:u w:val="single"/>
        </w:rPr>
      </w:pPr>
      <w:r w:rsidRPr="005E1740">
        <w:rPr>
          <w:rFonts w:ascii="Times New Roman" w:hAnsi="Times New Roman"/>
          <w:b/>
          <w:sz w:val="24"/>
          <w:szCs w:val="24"/>
          <w:u w:val="single"/>
        </w:rPr>
        <w:lastRenderedPageBreak/>
        <w:t>План роботи на 2022 рік</w:t>
      </w:r>
      <w:r>
        <w:rPr>
          <w:rFonts w:ascii="Times New Roman" w:hAnsi="Times New Roman"/>
          <w:sz w:val="24"/>
          <w:szCs w:val="24"/>
          <w:u w:val="single"/>
        </w:rPr>
        <w:t xml:space="preserve"> : </w:t>
      </w:r>
    </w:p>
    <w:p w:rsidR="00BC1D0C" w:rsidRDefault="00BC1D0C" w:rsidP="00BC1D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закінчити роботи по підключенню до мережі водопостачання та облаштування санітарної зони по свердловині № 073 в с. Трикрати</w:t>
      </w:r>
    </w:p>
    <w:p w:rsidR="00BC1D0C" w:rsidRDefault="00BC1D0C" w:rsidP="00BC1D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заміну ємності (бочки) для підвозу води</w:t>
      </w:r>
    </w:p>
    <w:p w:rsidR="00BC1D0C" w:rsidRDefault="00BC1D0C" w:rsidP="00BC1D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ремонт даху на приміщенні вигрібної ями по вул. Станційній в </w:t>
      </w:r>
    </w:p>
    <w:p w:rsidR="00BC1D0C" w:rsidRDefault="00BC1D0C" w:rsidP="00BC1D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Трикрати</w:t>
      </w:r>
    </w:p>
    <w:p w:rsidR="00BC1D0C" w:rsidRDefault="00BC1D0C" w:rsidP="00BC1D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закінчити облаштування майданчику по збору сміття по вул. Станційній в </w:t>
      </w:r>
    </w:p>
    <w:p w:rsidR="00BC1D0C" w:rsidRDefault="00BC1D0C" w:rsidP="00BC1D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Трикрати</w:t>
      </w:r>
    </w:p>
    <w:p w:rsidR="00BC1D0C" w:rsidRDefault="00BC1D0C" w:rsidP="00BC1D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заміну аварійної </w:t>
      </w:r>
      <w:proofErr w:type="spellStart"/>
      <w:r>
        <w:rPr>
          <w:rFonts w:ascii="Times New Roman" w:hAnsi="Times New Roman"/>
          <w:sz w:val="24"/>
          <w:szCs w:val="24"/>
        </w:rPr>
        <w:t>башні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Рожновського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 с. Трикрати </w:t>
      </w:r>
    </w:p>
    <w:p w:rsidR="00BC1D0C" w:rsidRDefault="00BC1D0C" w:rsidP="00BC1D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вирішити питання щодо передачі на баланс ОСББ будинків по вул. Колісніченко в с. Трикрати</w:t>
      </w:r>
    </w:p>
    <w:p w:rsidR="00BC1D0C" w:rsidRDefault="00BC1D0C" w:rsidP="00BC1D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заміну кранів та запірної арматури в розподільчих колодязях по вулицях в с. Трикрати </w:t>
      </w:r>
    </w:p>
    <w:p w:rsidR="00BC1D0C" w:rsidRDefault="00BC1D0C" w:rsidP="00BC1D0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10E69" w:rsidRDefault="00E10E69"/>
    <w:sectPr w:rsidR="00E1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7238"/>
    <w:multiLevelType w:val="hybridMultilevel"/>
    <w:tmpl w:val="7CAC4A5E"/>
    <w:lvl w:ilvl="0" w:tplc="184C7FD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B2878"/>
    <w:multiLevelType w:val="hybridMultilevel"/>
    <w:tmpl w:val="297281A6"/>
    <w:lvl w:ilvl="0" w:tplc="184C7FD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468B1"/>
    <w:multiLevelType w:val="hybridMultilevel"/>
    <w:tmpl w:val="21C28C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9A"/>
    <w:rsid w:val="000B0966"/>
    <w:rsid w:val="00251F86"/>
    <w:rsid w:val="005E1740"/>
    <w:rsid w:val="0063339B"/>
    <w:rsid w:val="009D12AD"/>
    <w:rsid w:val="00BC1D0C"/>
    <w:rsid w:val="00DD37C8"/>
    <w:rsid w:val="00E10E69"/>
    <w:rsid w:val="00E8569A"/>
    <w:rsid w:val="00F1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9BCE"/>
  <w15:chartTrackingRefBased/>
  <w15:docId w15:val="{9827B015-CEDC-4F9A-AF27-E3E6C394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0C"/>
    <w:pPr>
      <w:spacing w:after="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3864</Words>
  <Characters>2203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2023-01-17T07:23:00Z</dcterms:created>
  <dcterms:modified xsi:type="dcterms:W3CDTF">2023-01-17T12:01:00Z</dcterms:modified>
</cp:coreProperties>
</file>