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35" w:rsidRDefault="00E96B35" w:rsidP="00E96B35">
      <w:pPr>
        <w:jc w:val="center"/>
        <w:rPr>
          <w:rFonts w:asciiTheme="minorHAnsi" w:hAnsiTheme="minorHAnsi"/>
        </w:rPr>
      </w:pPr>
      <w:r w:rsidRPr="007D113E">
        <w:rPr>
          <w:rFonts w:ascii="Bodoni" w:hAnsi="Bodoni"/>
          <w:noProof/>
          <w:lang w:val="uk-UA" w:eastAsia="uk-UA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doni" w:hAnsi="Bodoni"/>
        </w:rPr>
        <w:t xml:space="preserve">   </w:t>
      </w:r>
    </w:p>
    <w:p w:rsidR="00E96B35" w:rsidRDefault="00E96B35" w:rsidP="00E96B3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96B35" w:rsidRDefault="00E96B35" w:rsidP="00E96B35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ОЛЕКСАНДРІВСЬКОЇ СЕЛИЩНОЇ РАДИ</w:t>
      </w:r>
    </w:p>
    <w:p w:rsidR="00E96B35" w:rsidRDefault="00E96B35" w:rsidP="00E96B35">
      <w:pPr>
        <w:pStyle w:val="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МИКОЛАЇВСЬКОЇ ОБЛАСТІ ВОЗНЕСЕНСЬКОГО РАЙОНУ</w:t>
      </w:r>
    </w:p>
    <w:p w:rsidR="00E96B35" w:rsidRDefault="00E96B35" w:rsidP="00E96B35">
      <w:pPr>
        <w:jc w:val="center"/>
        <w:rPr>
          <w:lang w:val="uk-UA"/>
        </w:rPr>
      </w:pPr>
    </w:p>
    <w:p w:rsidR="00E96B35" w:rsidRDefault="00E96B35" w:rsidP="00E96B35">
      <w:pPr>
        <w:shd w:val="clear" w:color="auto" w:fill="FFFFFF" w:themeFill="background1"/>
        <w:jc w:val="center"/>
        <w:rPr>
          <w:lang w:val="uk-UA"/>
        </w:rPr>
      </w:pPr>
    </w:p>
    <w:p w:rsidR="00E96B35" w:rsidRDefault="00E96B35" w:rsidP="00E96B35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 № 1</w:t>
      </w:r>
    </w:p>
    <w:p w:rsidR="00E96B35" w:rsidRDefault="00E96B35" w:rsidP="00E96B35">
      <w:pPr>
        <w:shd w:val="clear" w:color="auto" w:fill="FFFFFF" w:themeFill="background1"/>
        <w:jc w:val="both"/>
        <w:rPr>
          <w:lang w:val="uk-UA"/>
        </w:rPr>
      </w:pPr>
      <w:r>
        <w:rPr>
          <w:lang w:val="uk-UA"/>
        </w:rPr>
        <w:t xml:space="preserve">Від  </w:t>
      </w:r>
      <w:r w:rsidR="007579B2">
        <w:rPr>
          <w:highlight w:val="yellow"/>
        </w:rPr>
        <w:t xml:space="preserve">21 </w:t>
      </w:r>
      <w:proofErr w:type="spellStart"/>
      <w:r w:rsidR="007579B2">
        <w:rPr>
          <w:highlight w:val="yellow"/>
        </w:rPr>
        <w:t>січня</w:t>
      </w:r>
      <w:proofErr w:type="spellEnd"/>
      <w:r w:rsidR="007579B2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>
        <w:rPr>
          <w:lang w:val="uk-UA"/>
        </w:rPr>
        <w:t xml:space="preserve"> 202</w:t>
      </w:r>
      <w:r w:rsidRPr="00E96B35">
        <w:t>2</w:t>
      </w:r>
      <w:r>
        <w:rPr>
          <w:lang w:val="uk-UA"/>
        </w:rPr>
        <w:t xml:space="preserve">  року  </w:t>
      </w:r>
    </w:p>
    <w:p w:rsidR="00E96B35" w:rsidRDefault="00E96B35" w:rsidP="00E96B35">
      <w:pPr>
        <w:shd w:val="clear" w:color="auto" w:fill="FFFFFF" w:themeFill="background1"/>
        <w:jc w:val="both"/>
        <w:rPr>
          <w:lang w:val="uk-UA"/>
        </w:rPr>
      </w:pPr>
    </w:p>
    <w:p w:rsidR="00E96B35" w:rsidRDefault="00E96B35" w:rsidP="00E96B35">
      <w:pPr>
        <w:shd w:val="clear" w:color="auto" w:fill="FFFFFF" w:themeFill="background1"/>
        <w:jc w:val="both"/>
        <w:rPr>
          <w:b/>
          <w:lang w:val="uk-UA"/>
        </w:rPr>
      </w:pPr>
      <w:r>
        <w:rPr>
          <w:b/>
          <w:lang w:val="uk-UA"/>
        </w:rPr>
        <w:t xml:space="preserve">Про встановлення батьківської плати </w:t>
      </w:r>
    </w:p>
    <w:p w:rsidR="00E96B35" w:rsidRDefault="00E96B35" w:rsidP="00E96B35">
      <w:pPr>
        <w:shd w:val="clear" w:color="auto" w:fill="FFFFFF" w:themeFill="background1"/>
        <w:jc w:val="both"/>
        <w:rPr>
          <w:b/>
          <w:lang w:val="uk-UA"/>
        </w:rPr>
      </w:pPr>
      <w:r>
        <w:rPr>
          <w:b/>
          <w:lang w:val="uk-UA"/>
        </w:rPr>
        <w:t xml:space="preserve">за харчування дітей в ЗДО </w:t>
      </w:r>
      <w:proofErr w:type="spellStart"/>
      <w:r>
        <w:rPr>
          <w:b/>
          <w:lang w:val="uk-UA"/>
        </w:rPr>
        <w:t>Олександрівської</w:t>
      </w:r>
      <w:proofErr w:type="spellEnd"/>
      <w:r>
        <w:rPr>
          <w:b/>
          <w:lang w:val="uk-UA"/>
        </w:rPr>
        <w:t xml:space="preserve"> </w:t>
      </w:r>
    </w:p>
    <w:p w:rsidR="00E96B35" w:rsidRDefault="00E96B35" w:rsidP="00E96B35">
      <w:pPr>
        <w:shd w:val="clear" w:color="auto" w:fill="FFFFFF" w:themeFill="background1"/>
        <w:jc w:val="both"/>
        <w:rPr>
          <w:b/>
          <w:lang w:val="uk-UA"/>
        </w:rPr>
      </w:pPr>
      <w:r>
        <w:rPr>
          <w:b/>
          <w:lang w:val="uk-UA"/>
        </w:rPr>
        <w:t xml:space="preserve">селищної ради </w:t>
      </w:r>
    </w:p>
    <w:p w:rsidR="00E96B35" w:rsidRDefault="00E96B35" w:rsidP="00E96B35">
      <w:pPr>
        <w:shd w:val="clear" w:color="auto" w:fill="FFFFFF" w:themeFill="background1"/>
        <w:jc w:val="both"/>
        <w:rPr>
          <w:lang w:val="uk-UA"/>
        </w:rPr>
      </w:pP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Керуючись статтею 25 Закону України «Про місцеве самоврядування в Україні», статтею 35 Закону України «Про дошкільну освіту», постановою Кабінету Міністрів України від 26.08.2002р. №1243 «Про невідкладні питання діяльності дошкільних та інтернатних навчальних закладів» та наказом міністерства освіти і науки України від 21.11.2002р.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селищна рада</w:t>
      </w:r>
    </w:p>
    <w:p w:rsidR="00E96B35" w:rsidRDefault="00E96B35" w:rsidP="00E96B35">
      <w:pPr>
        <w:jc w:val="center"/>
        <w:rPr>
          <w:b/>
          <w:lang w:val="uk-UA"/>
        </w:rPr>
      </w:pPr>
      <w:r>
        <w:rPr>
          <w:b/>
          <w:lang w:val="uk-UA"/>
        </w:rPr>
        <w:t>ВИКОНАВЧИЙ   КОМІТЕТ</w:t>
      </w:r>
    </w:p>
    <w:p w:rsidR="00E96B35" w:rsidRDefault="00E96B35" w:rsidP="00E96B35">
      <w:pPr>
        <w:jc w:val="center"/>
        <w:rPr>
          <w:b/>
          <w:lang w:val="uk-UA"/>
        </w:rPr>
      </w:pPr>
      <w:r>
        <w:rPr>
          <w:b/>
          <w:lang w:val="uk-UA"/>
        </w:rPr>
        <w:t>ОЛЕКСАНДРІВСЬКОЇ   СЕЛИЩНОЇ  РАДИ</w:t>
      </w:r>
    </w:p>
    <w:p w:rsidR="00E96B35" w:rsidRDefault="00E96B35" w:rsidP="00E96B35">
      <w:pPr>
        <w:pStyle w:val="a3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Встановити з 1 січня  202</w:t>
      </w:r>
      <w:r>
        <w:t>2</w:t>
      </w:r>
      <w:r>
        <w:rPr>
          <w:lang w:val="uk-UA"/>
        </w:rPr>
        <w:t xml:space="preserve"> року вартість харчування однієї дитини на день в розмірі </w:t>
      </w:r>
      <w:r>
        <w:t>4</w:t>
      </w:r>
      <w:r>
        <w:rPr>
          <w:lang w:val="uk-UA"/>
        </w:rPr>
        <w:t xml:space="preserve">0,00 гривень.      </w:t>
      </w:r>
    </w:p>
    <w:p w:rsidR="00E96B35" w:rsidRDefault="00E96B35" w:rsidP="00E96B35">
      <w:pPr>
        <w:pStyle w:val="a3"/>
        <w:rPr>
          <w:lang w:val="uk-UA"/>
        </w:rPr>
      </w:pPr>
      <w:r>
        <w:rPr>
          <w:lang w:val="uk-UA"/>
        </w:rPr>
        <w:t xml:space="preserve">2. З 01 січня 2022 року  розмір батьківської плати за харчування однієї дитини в закладах дошкільної освіти </w:t>
      </w:r>
      <w:proofErr w:type="spellStart"/>
      <w:r>
        <w:rPr>
          <w:lang w:val="uk-UA"/>
        </w:rPr>
        <w:t>Олександрівської</w:t>
      </w:r>
      <w:proofErr w:type="spellEnd"/>
      <w:r>
        <w:rPr>
          <w:lang w:val="uk-UA"/>
        </w:rPr>
        <w:t xml:space="preserve"> селищної  ради встановити у розмірі:</w:t>
      </w:r>
    </w:p>
    <w:p w:rsidR="00E96B35" w:rsidRDefault="00E96B35" w:rsidP="00E96B35">
      <w:pPr>
        <w:spacing w:before="100" w:beforeAutospacing="1" w:after="100" w:afterAutospacing="1"/>
      </w:pPr>
      <w:r>
        <w:t xml:space="preserve">-                у </w:t>
      </w:r>
      <w:r>
        <w:rPr>
          <w:lang w:val="uk-UA"/>
        </w:rPr>
        <w:t>ЗДО</w:t>
      </w:r>
      <w:r>
        <w:t xml:space="preserve"> в </w:t>
      </w:r>
      <w:r>
        <w:rPr>
          <w:lang w:val="uk-UA"/>
        </w:rPr>
        <w:t xml:space="preserve">селах </w:t>
      </w:r>
      <w:proofErr w:type="spellStart"/>
      <w:r>
        <w:rPr>
          <w:lang w:val="uk-UA"/>
        </w:rPr>
        <w:t>Трикрати</w:t>
      </w:r>
      <w:proofErr w:type="spellEnd"/>
      <w:r>
        <w:rPr>
          <w:lang w:val="uk-UA"/>
        </w:rPr>
        <w:t xml:space="preserve">- ЗДО «Пролісок», </w:t>
      </w:r>
      <w:proofErr w:type="spellStart"/>
      <w:r>
        <w:rPr>
          <w:lang w:val="uk-UA"/>
        </w:rPr>
        <w:t>Актово</w:t>
      </w:r>
      <w:proofErr w:type="spellEnd"/>
      <w:r>
        <w:rPr>
          <w:lang w:val="uk-UA"/>
        </w:rPr>
        <w:t xml:space="preserve">- ЗДО «Світлячок», </w:t>
      </w:r>
      <w:proofErr w:type="spellStart"/>
      <w:r>
        <w:rPr>
          <w:lang w:val="uk-UA"/>
        </w:rPr>
        <w:t>Воронівка</w:t>
      </w:r>
      <w:proofErr w:type="spellEnd"/>
      <w:r>
        <w:rPr>
          <w:lang w:val="uk-UA"/>
        </w:rPr>
        <w:t xml:space="preserve"> ЗДО «</w:t>
      </w:r>
      <w:proofErr w:type="gramStart"/>
      <w:r>
        <w:rPr>
          <w:lang w:val="uk-UA"/>
        </w:rPr>
        <w:t xml:space="preserve">Дюймовочка» </w:t>
      </w:r>
      <w:r>
        <w:t xml:space="preserve"> –</w:t>
      </w:r>
      <w:proofErr w:type="gramEnd"/>
      <w:r>
        <w:t xml:space="preserve"> 4</w:t>
      </w:r>
      <w:r>
        <w:rPr>
          <w:lang w:val="uk-UA"/>
        </w:rPr>
        <w:t>0</w:t>
      </w:r>
      <w:r>
        <w:t xml:space="preserve">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варт</w:t>
      </w:r>
      <w:r w:rsidR="001E1022">
        <w:t>ості</w:t>
      </w:r>
      <w:proofErr w:type="spellEnd"/>
      <w:r w:rsidR="001E1022">
        <w:t xml:space="preserve"> </w:t>
      </w:r>
      <w:r>
        <w:t xml:space="preserve"> </w:t>
      </w:r>
      <w:proofErr w:type="spellStart"/>
      <w:r>
        <w:t>харчування</w:t>
      </w:r>
      <w:proofErr w:type="spellEnd"/>
      <w:r>
        <w:t>;</w:t>
      </w:r>
    </w:p>
    <w:p w:rsidR="00E96B35" w:rsidRDefault="00E96B35" w:rsidP="00E96B35">
      <w:pPr>
        <w:spacing w:before="100" w:beforeAutospacing="1" w:after="100" w:afterAutospacing="1"/>
        <w:rPr>
          <w:lang w:val="uk-UA"/>
        </w:rPr>
      </w:pPr>
      <w:r>
        <w:t xml:space="preserve">-                </w:t>
      </w:r>
      <w:proofErr w:type="gramStart"/>
      <w:r>
        <w:t xml:space="preserve">у  </w:t>
      </w:r>
      <w:r>
        <w:rPr>
          <w:lang w:val="uk-UA"/>
        </w:rPr>
        <w:t>ЗДО</w:t>
      </w:r>
      <w:proofErr w:type="gramEnd"/>
      <w:r>
        <w:t xml:space="preserve"> </w:t>
      </w:r>
      <w:r>
        <w:rPr>
          <w:lang w:val="uk-UA"/>
        </w:rPr>
        <w:t xml:space="preserve">смт Олександрівка – ЗДО № 1 «Вербичка», ЗДО №2 «Калинонька», села Трикратне ЗДО № 4 «Веселка» </w:t>
      </w:r>
      <w:r>
        <w:t xml:space="preserve"> – </w:t>
      </w:r>
      <w:r>
        <w:rPr>
          <w:lang w:val="uk-UA"/>
        </w:rPr>
        <w:t>60</w:t>
      </w:r>
      <w:r>
        <w:t xml:space="preserve"> %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вартості </w:t>
      </w:r>
      <w:proofErr w:type="spellStart"/>
      <w:r>
        <w:t>харчування</w:t>
      </w:r>
      <w:proofErr w:type="spellEnd"/>
      <w:r>
        <w:t> </w:t>
      </w:r>
      <w:r>
        <w:rPr>
          <w:lang w:val="uk-UA"/>
        </w:rPr>
        <w:t>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 xml:space="preserve"> 3.Від плати за харчування дітей відповідно до Закону України «Про дошкільну освіту» звільняються батьки або особи, які їх замінюють, у сім’ях, в яких сукупний дохід на кожного члена за попередній квартал з урахуванням індексу зростання цін не перевищував рівня забезпечення прожиткового мінімуму (гарантованого мінімуму), який щороку установлюється законом про Державний бюджет України для визначення права на звільнення від плати за харчування дитини у закладах дошкільної освіти.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4. Від плати за харчування</w:t>
      </w:r>
      <w:r>
        <w:rPr>
          <w:rStyle w:val="apple-converted-space"/>
          <w:rFonts w:ascii="inherit" w:eastAsiaTheme="majorEastAsia" w:hAnsi="inherit" w:cs="Arial"/>
          <w:color w:val="000000"/>
          <w:lang w:val="uk-UA"/>
        </w:rPr>
        <w:t> </w:t>
      </w:r>
      <w:r>
        <w:rPr>
          <w:rStyle w:val="a5"/>
          <w:rFonts w:ascii="inherit" w:hAnsi="inherit" w:cs="Arial"/>
          <w:color w:val="000000"/>
          <w:lang w:val="uk-UA"/>
        </w:rPr>
        <w:t>звільняються батьки: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- дітей-сиріт і дітей, позбавлених батьківського піклування;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- дітей працівників органів внутрішніх справ та військовослужбовців, які загинули під час виконання службових обов’язків;</w:t>
      </w:r>
    </w:p>
    <w:p w:rsidR="00E96B35" w:rsidRP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lastRenderedPageBreak/>
        <w:t>- дітей-інвалідів і дітей батьків інвалідів І, ІІ групи;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</w:rPr>
        <w:t xml:space="preserve">- </w:t>
      </w:r>
      <w:r>
        <w:rPr>
          <w:rFonts w:ascii="inherit" w:hAnsi="inherit" w:cs="Arial"/>
          <w:color w:val="000000"/>
          <w:lang w:val="uk-UA"/>
        </w:rPr>
        <w:t>малозабезпечених;</w:t>
      </w:r>
    </w:p>
    <w:p w:rsidR="00C86470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- дітей батьків учасників бойових дій</w:t>
      </w:r>
      <w:r w:rsidR="00C86470">
        <w:rPr>
          <w:rFonts w:ascii="inherit" w:hAnsi="inherit" w:cs="Arial"/>
          <w:color w:val="000000"/>
          <w:lang w:val="uk-UA"/>
        </w:rPr>
        <w:t>;</w:t>
      </w:r>
    </w:p>
    <w:p w:rsidR="00E96B35" w:rsidRDefault="00C86470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- дітей тимчасово переміщених осіб, що прибули з Республіки Крим, Донецької та Луганської областей</w:t>
      </w:r>
      <w:bookmarkStart w:id="0" w:name="_GoBack"/>
      <w:bookmarkEnd w:id="0"/>
      <w:r w:rsidR="00E96B35">
        <w:rPr>
          <w:rFonts w:ascii="inherit" w:hAnsi="inherit" w:cs="Arial"/>
          <w:color w:val="000000"/>
          <w:lang w:val="uk-UA"/>
        </w:rPr>
        <w:t>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5. Розмір плати</w:t>
      </w:r>
      <w:r>
        <w:rPr>
          <w:rStyle w:val="apple-converted-space"/>
          <w:rFonts w:ascii="inherit" w:eastAsiaTheme="majorEastAsia" w:hAnsi="inherit" w:cs="Arial"/>
          <w:color w:val="000000"/>
          <w:lang w:val="uk-UA"/>
        </w:rPr>
        <w:t> </w:t>
      </w:r>
      <w:r>
        <w:rPr>
          <w:rStyle w:val="a5"/>
          <w:rFonts w:ascii="inherit" w:hAnsi="inherit" w:cs="Arial"/>
          <w:color w:val="000000"/>
          <w:lang w:val="uk-UA"/>
        </w:rPr>
        <w:t>зменшується на 50 відсотків</w:t>
      </w:r>
      <w:r>
        <w:rPr>
          <w:rStyle w:val="apple-converted-space"/>
          <w:rFonts w:ascii="inherit" w:eastAsiaTheme="majorEastAsia" w:hAnsi="inherit" w:cs="Arial"/>
          <w:color w:val="000000"/>
          <w:lang w:val="uk-UA"/>
        </w:rPr>
        <w:t> </w:t>
      </w:r>
      <w:r>
        <w:rPr>
          <w:rFonts w:ascii="inherit" w:hAnsi="inherit" w:cs="Arial"/>
          <w:color w:val="000000"/>
          <w:lang w:val="uk-UA"/>
        </w:rPr>
        <w:t>для батьків, у сім’ях яких троє і більше дітей.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6. Звільнити батьків, які є учасниками антитерористичної операції, від плати за харчування дітей у закладах дошкільної освіти на період проведення антитерористичної операції. Підставою для надання даної пільги вважати витяг з наказу відповідного командира (начальника) або довідки, виданої відповідними уповноваженими органами, про відрядження особового складу самостійно або у складі підрозділу (частини) для участі в антитерористичній операції.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>7. Плата за харчування дітей у закладах дошкільної освіти вноситься щомісяця, не пізніше 10 числа поточного місяця, за який вноситься плата, до банківських установ. Керівники закладів дошкільної освіти несуть відповідальність за своєчасне надходження батьківської плати. У разі невнесення плати в установлені строки ці суми стягуються в порядку, визначеному чинним законодавством.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 xml:space="preserve">8. Контроль за виконанням  цього рішення покласти на керівників закладів дошкільної освіти </w:t>
      </w:r>
      <w:proofErr w:type="spellStart"/>
      <w:r>
        <w:rPr>
          <w:rFonts w:ascii="inherit" w:hAnsi="inherit" w:cs="Arial"/>
          <w:color w:val="000000"/>
          <w:lang w:val="uk-UA"/>
        </w:rPr>
        <w:t>Олександрівської</w:t>
      </w:r>
      <w:proofErr w:type="spellEnd"/>
      <w:r>
        <w:rPr>
          <w:rFonts w:ascii="inherit" w:hAnsi="inherit" w:cs="Arial"/>
          <w:color w:val="000000"/>
          <w:lang w:val="uk-UA"/>
        </w:rPr>
        <w:t xml:space="preserve"> селищної ради.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lang w:val="uk-UA"/>
        </w:rPr>
      </w:pPr>
      <w:r>
        <w:rPr>
          <w:rFonts w:ascii="inherit" w:hAnsi="inherit" w:cs="Arial"/>
          <w:color w:val="000000"/>
          <w:lang w:val="uk-UA"/>
        </w:rPr>
        <w:t xml:space="preserve">9. Дане рішення винести на затвердження на черговій  сесії </w:t>
      </w:r>
      <w:proofErr w:type="spellStart"/>
      <w:r>
        <w:rPr>
          <w:rFonts w:ascii="inherit" w:hAnsi="inherit" w:cs="Arial"/>
          <w:color w:val="000000"/>
          <w:lang w:val="uk-UA"/>
        </w:rPr>
        <w:t>Олександрівської</w:t>
      </w:r>
      <w:proofErr w:type="spellEnd"/>
      <w:r>
        <w:rPr>
          <w:rFonts w:ascii="inherit" w:hAnsi="inherit" w:cs="Arial"/>
          <w:color w:val="000000"/>
          <w:lang w:val="uk-UA"/>
        </w:rPr>
        <w:t xml:space="preserve"> селищної ради.</w:t>
      </w: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="inherit" w:hAnsi="inherit" w:cs="Arial"/>
          <w:color w:val="000000"/>
          <w:lang w:val="uk-UA"/>
        </w:rPr>
      </w:pPr>
    </w:p>
    <w:p w:rsidR="00E96B35" w:rsidRDefault="00E96B35" w:rsidP="00E96B35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textAlignment w:val="baseline"/>
        <w:rPr>
          <w:lang w:val="uk-UA"/>
        </w:rPr>
      </w:pPr>
      <w:r>
        <w:rPr>
          <w:rFonts w:ascii="inherit" w:hAnsi="inherit" w:cs="Arial"/>
          <w:color w:val="000000"/>
          <w:lang w:val="uk-UA"/>
        </w:rPr>
        <w:t xml:space="preserve">Селищний голова </w:t>
      </w:r>
      <w:r>
        <w:rPr>
          <w:rFonts w:ascii="inherit" w:hAnsi="inherit" w:cs="Arial"/>
          <w:color w:val="000000"/>
          <w:lang w:val="uk-UA"/>
        </w:rPr>
        <w:tab/>
      </w:r>
      <w:r>
        <w:rPr>
          <w:rFonts w:ascii="inherit" w:hAnsi="inherit" w:cs="Arial"/>
          <w:color w:val="000000"/>
          <w:lang w:val="uk-UA"/>
        </w:rPr>
        <w:tab/>
      </w:r>
      <w:r>
        <w:rPr>
          <w:rFonts w:ascii="inherit" w:hAnsi="inherit" w:cs="Arial"/>
          <w:color w:val="000000"/>
          <w:lang w:val="uk-UA"/>
        </w:rPr>
        <w:tab/>
      </w:r>
      <w:r>
        <w:rPr>
          <w:rFonts w:ascii="inherit" w:hAnsi="inherit" w:cs="Arial"/>
          <w:color w:val="000000"/>
          <w:lang w:val="uk-UA"/>
        </w:rPr>
        <w:tab/>
      </w:r>
      <w:r>
        <w:rPr>
          <w:rFonts w:ascii="inherit" w:hAnsi="inherit" w:cs="Arial"/>
          <w:color w:val="000000"/>
          <w:lang w:val="uk-UA"/>
        </w:rPr>
        <w:tab/>
      </w:r>
      <w:r>
        <w:rPr>
          <w:rFonts w:ascii="inherit" w:hAnsi="inherit" w:cs="Arial"/>
          <w:color w:val="000000"/>
          <w:lang w:val="uk-UA"/>
        </w:rPr>
        <w:tab/>
      </w:r>
      <w:r>
        <w:rPr>
          <w:rFonts w:ascii="inherit" w:hAnsi="inherit" w:cs="Arial"/>
          <w:color w:val="000000"/>
          <w:lang w:val="uk-UA"/>
        </w:rPr>
        <w:tab/>
        <w:t xml:space="preserve">Микола БЕНЗАР </w:t>
      </w:r>
    </w:p>
    <w:p w:rsidR="00E96B35" w:rsidRDefault="00E96B35" w:rsidP="00E96B35">
      <w:pPr>
        <w:shd w:val="clear" w:color="auto" w:fill="FFFFFF" w:themeFill="background1"/>
        <w:rPr>
          <w:lang w:val="uk-UA"/>
        </w:rPr>
      </w:pPr>
    </w:p>
    <w:p w:rsidR="00E96B35" w:rsidRDefault="00E96B35" w:rsidP="00E96B35">
      <w:pPr>
        <w:shd w:val="clear" w:color="auto" w:fill="FFFFFF" w:themeFill="background1"/>
        <w:rPr>
          <w:lang w:val="uk-UA"/>
        </w:rPr>
      </w:pPr>
    </w:p>
    <w:p w:rsidR="00FF4F7B" w:rsidRDefault="00FF4F7B"/>
    <w:sectPr w:rsidR="00FF4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35"/>
    <w:rsid w:val="001D4D35"/>
    <w:rsid w:val="001E1022"/>
    <w:rsid w:val="004D66F8"/>
    <w:rsid w:val="007579B2"/>
    <w:rsid w:val="00891651"/>
    <w:rsid w:val="00C86470"/>
    <w:rsid w:val="00D14090"/>
    <w:rsid w:val="00E96B35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757C"/>
  <w15:chartTrackingRefBased/>
  <w15:docId w15:val="{AFDB6434-EF5B-48E5-8F9C-E58BC86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6B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6B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E96B35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E96B35"/>
    <w:pPr>
      <w:jc w:val="center"/>
    </w:pPr>
    <w:rPr>
      <w:bCs/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E96B35"/>
  </w:style>
  <w:style w:type="character" w:styleId="a5">
    <w:name w:val="Strong"/>
    <w:basedOn w:val="a0"/>
    <w:qFormat/>
    <w:rsid w:val="00E96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9B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7</cp:revision>
  <cp:lastPrinted>2022-01-21T12:56:00Z</cp:lastPrinted>
  <dcterms:created xsi:type="dcterms:W3CDTF">2022-01-21T08:10:00Z</dcterms:created>
  <dcterms:modified xsi:type="dcterms:W3CDTF">2022-01-24T10:54:00Z</dcterms:modified>
</cp:coreProperties>
</file>